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EFA2" w14:textId="77777777" w:rsidR="00380074" w:rsidRDefault="00EB4CFD" w:rsidP="00380074">
      <w:pPr>
        <w:pStyle w:val="NormalWeb"/>
        <w:spacing w:before="0" w:beforeAutospacing="0" w:after="0" w:afterAutospacing="0" w:line="276" w:lineRule="auto"/>
        <w:jc w:val="both"/>
      </w:pPr>
      <w:r w:rsidRPr="00EB4CFD">
        <w:t xml:space="preserve">Since its establishment, </w:t>
      </w:r>
      <w:proofErr w:type="spellStart"/>
      <w:r w:rsidRPr="00EB4CFD">
        <w:t>Swarrnim</w:t>
      </w:r>
      <w:proofErr w:type="spellEnd"/>
      <w:r w:rsidRPr="00EB4CFD">
        <w:t xml:space="preserve"> Startup and Innovation University has been committed to providing exceptional education across all departments, with a focus on developing professionals equipped with the skills necessary to excel and distinguish themselves. The university goes beyond traditional theory and textbooks, offering learning experiences that extend beyond the classroom.</w:t>
      </w:r>
    </w:p>
    <w:p w14:paraId="0C10C20D" w14:textId="219E4CAB" w:rsidR="00EB4CFD" w:rsidRPr="00EB4CFD" w:rsidRDefault="00EB4CFD" w:rsidP="00380074">
      <w:pPr>
        <w:pStyle w:val="NormalWeb"/>
        <w:spacing w:before="0" w:beforeAutospacing="0" w:after="0" w:afterAutospacing="0" w:line="276" w:lineRule="auto"/>
        <w:jc w:val="both"/>
      </w:pPr>
      <w:r w:rsidRPr="00EB4CFD">
        <w:t xml:space="preserve">At </w:t>
      </w:r>
      <w:proofErr w:type="spellStart"/>
      <w:r w:rsidRPr="00EB4CFD">
        <w:t>Swarrnim</w:t>
      </w:r>
      <w:proofErr w:type="spellEnd"/>
      <w:r w:rsidRPr="00EB4CFD">
        <w:t xml:space="preserve">, education includes hands-on opportunities to foster research, professional, and academic skills. Recognizing that real-world scenarios differ from academic </w:t>
      </w:r>
      <w:proofErr w:type="gramStart"/>
      <w:r w:rsidRPr="00EB4CFD">
        <w:t>environments,</w:t>
      </w:r>
      <w:proofErr w:type="gramEnd"/>
      <w:r w:rsidRPr="00EB4CFD">
        <w:t xml:space="preserve"> the university adopts a practical approach to prepare students for life after graduation. A dedicated team is available to guide students on career services and offer advice tailored to their career paths.</w:t>
      </w:r>
    </w:p>
    <w:p w14:paraId="79F127C3" w14:textId="77777777" w:rsidR="00EB4CFD" w:rsidRPr="00EB4CFD" w:rsidRDefault="00EB4CFD" w:rsidP="00380074">
      <w:pPr>
        <w:pStyle w:val="NormalWeb"/>
        <w:spacing w:before="0" w:beforeAutospacing="0" w:after="0" w:afterAutospacing="0" w:line="276" w:lineRule="auto"/>
        <w:jc w:val="both"/>
      </w:pPr>
      <w:r w:rsidRPr="00EB4CFD">
        <w:t>We are committed to equipping our students with all the tools they need for success, which is why we have invested in cutting-edge learning facilities, including a Startup Launch Pad and an on-campus Incubation Centre. These resources provide students with the opportunity to launch and implement their ideas, paving the way for them to become successful entrepreneurs across various sectors, including business, engineering, design, and health.</w:t>
      </w:r>
    </w:p>
    <w:p w14:paraId="54EC50FA" w14:textId="5A74F51C" w:rsidR="002E53F6" w:rsidRDefault="00EB4CFD" w:rsidP="00380074">
      <w:pPr>
        <w:spacing w:after="0" w:line="276" w:lineRule="auto"/>
        <w:jc w:val="both"/>
        <w:rPr>
          <w:rFonts w:ascii="Times New Roman" w:hAnsi="Times New Roman" w:cs="Times New Roman"/>
          <w:sz w:val="24"/>
          <w:szCs w:val="24"/>
        </w:rPr>
      </w:pPr>
      <w:r w:rsidRPr="00EB4CFD">
        <w:rPr>
          <w:rFonts w:ascii="Times New Roman" w:hAnsi="Times New Roman" w:cs="Times New Roman"/>
          <w:sz w:val="24"/>
          <w:szCs w:val="24"/>
        </w:rPr>
        <w:t>The University takes great pride in its Outcome Based Education (OBE) approach, which seamlessly incorporates both general and program-specific Learning Outcomes into the assessment process. It places a strong emphasis on evaluating the attainment of these outcomes to ensure the effectiveness and continuous improvement of its OBE System</w:t>
      </w:r>
      <w:r w:rsidR="00C17186">
        <w:rPr>
          <w:rFonts w:ascii="Times New Roman" w:hAnsi="Times New Roman" w:cs="Times New Roman"/>
          <w:sz w:val="24"/>
          <w:szCs w:val="24"/>
        </w:rPr>
        <w:t>.</w:t>
      </w:r>
    </w:p>
    <w:p w14:paraId="22CFF159" w14:textId="131F7845" w:rsidR="00C17186" w:rsidRDefault="00C17186" w:rsidP="00380074">
      <w:pPr>
        <w:spacing w:after="0" w:line="276" w:lineRule="auto"/>
        <w:jc w:val="both"/>
        <w:rPr>
          <w:rFonts w:ascii="Times New Roman" w:hAnsi="Times New Roman" w:cs="Times New Roman"/>
          <w:sz w:val="24"/>
          <w:szCs w:val="24"/>
        </w:rPr>
      </w:pPr>
      <w:r w:rsidRPr="00C17186">
        <w:rPr>
          <w:rFonts w:ascii="Times New Roman" w:hAnsi="Times New Roman" w:cs="Times New Roman"/>
          <w:sz w:val="24"/>
          <w:szCs w:val="24"/>
        </w:rPr>
        <w:t>By adhering to the guidelines set by regulatory bodies such as UGC, NEP, NCH, CCIM, and others, the University ensures that its program outcomes</w:t>
      </w:r>
      <w:r>
        <w:rPr>
          <w:rFonts w:ascii="Times New Roman" w:hAnsi="Times New Roman" w:cs="Times New Roman"/>
          <w:sz w:val="24"/>
          <w:szCs w:val="24"/>
        </w:rPr>
        <w:t xml:space="preserve"> POs for every department</w:t>
      </w:r>
      <w:r w:rsidRPr="00C17186">
        <w:rPr>
          <w:rFonts w:ascii="Times New Roman" w:hAnsi="Times New Roman" w:cs="Times New Roman"/>
          <w:sz w:val="24"/>
          <w:szCs w:val="24"/>
        </w:rPr>
        <w:t xml:space="preserve"> are meticulously defined. This alignment with regulatory standards, along with the institution's vision and mission, is designed to prepare students to become exceptional professionals ready to excel in the future world.</w:t>
      </w:r>
    </w:p>
    <w:p w14:paraId="791E8B5D" w14:textId="052267BE" w:rsidR="00C60003" w:rsidRPr="00C60003" w:rsidRDefault="00C60003" w:rsidP="00380074">
      <w:pPr>
        <w:pStyle w:val="NormalWeb"/>
        <w:spacing w:before="0" w:beforeAutospacing="0" w:after="0" w:afterAutospacing="0" w:line="276" w:lineRule="auto"/>
        <w:jc w:val="both"/>
      </w:pPr>
      <w:r>
        <w:t>The University adopts various methods for CO-PO Mapping and</w:t>
      </w:r>
      <w:r w:rsidR="0025005F">
        <w:t xml:space="preserve"> its</w:t>
      </w:r>
      <w:r>
        <w:t xml:space="preserve"> attainment</w:t>
      </w:r>
      <w:r w:rsidR="0025005F">
        <w:t>.</w:t>
      </w:r>
      <w:r w:rsidRPr="00C60003">
        <w:t xml:space="preserve"> Various assessment methods, including both formative and summative evaluations, are aligned with COs to monitor students' academic progress and ensure they meet the intended learning outcomes. Carefully designed assessment </w:t>
      </w:r>
      <w:r w:rsidR="0025005F">
        <w:t xml:space="preserve">methods </w:t>
      </w:r>
      <w:r w:rsidRPr="00C60003">
        <w:t>measure student performance accurately and provide detailed feedback for continuous improvement.</w:t>
      </w:r>
    </w:p>
    <w:p w14:paraId="23D572A9" w14:textId="77777777" w:rsidR="00C60003" w:rsidRDefault="00C60003" w:rsidP="00380074">
      <w:pPr>
        <w:pStyle w:val="NormalWeb"/>
        <w:spacing w:before="0" w:beforeAutospacing="0" w:after="0" w:afterAutospacing="0" w:line="276" w:lineRule="auto"/>
        <w:jc w:val="both"/>
      </w:pPr>
      <w:r w:rsidRPr="00C60003">
        <w:t>A Comprehensive Curriculum Map illustrates the alignment between POs, COs, and individual courses, ensuring that all POs are fully addressed throughout the curriculum. This systematic approach ensures that no outcome is overlooked. The curriculum is regularly reviewed and updated based on student performance data and feedback, ensuring its ongoing relevance and alignment with desired outcomes.</w:t>
      </w:r>
    </w:p>
    <w:p w14:paraId="7B03D740" w14:textId="4B2F4CFE" w:rsidR="00A450E0" w:rsidRDefault="00D2695E" w:rsidP="00380074">
      <w:pPr>
        <w:pStyle w:val="NormalWeb"/>
        <w:spacing w:before="0" w:beforeAutospacing="0" w:after="0" w:afterAutospacing="0" w:line="276" w:lineRule="auto"/>
        <w:jc w:val="both"/>
      </w:pPr>
      <w:r>
        <w:t>At the end of each semester or academic year, the attainment of Course Outcomes (COs) and Program Outcomes (POs) is assessed to identify achievements and gaps.</w:t>
      </w:r>
      <w:r w:rsidRPr="00D2695E">
        <w:t xml:space="preserve"> </w:t>
      </w:r>
      <w:r>
        <w:t>Revised methodologies are implemented to address and improve areas with low attainment of Course Outcomes (COs).</w:t>
      </w:r>
    </w:p>
    <w:p w14:paraId="33D93FD3" w14:textId="70CA4C6F" w:rsidR="00C60003" w:rsidRPr="00380074" w:rsidRDefault="005A41B3" w:rsidP="00380074">
      <w:pPr>
        <w:pStyle w:val="NormalWeb"/>
        <w:spacing w:before="0" w:beforeAutospacing="0" w:after="0" w:afterAutospacing="0" w:line="276" w:lineRule="auto"/>
        <w:jc w:val="both"/>
      </w:pPr>
      <w:r>
        <w:t xml:space="preserve"> </w:t>
      </w:r>
      <w:r w:rsidR="00A450E0">
        <w:t>The university conducts an Orientation Program for each department before the start of the academic session. This program familiarizes students with the curriculum, program outcomes, course outcomes, and Program Specific Outcomes (PSOs). It also provides information on teaching methods and evaluation techniques. The goal is to ensure that students understand their program's learning objectives and assessment criteria, setting a clear path for their academic journey.</w:t>
      </w:r>
    </w:p>
    <w:sectPr w:rsidR="00C60003" w:rsidRPr="00380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F6"/>
    <w:rsid w:val="001C3043"/>
    <w:rsid w:val="0025005F"/>
    <w:rsid w:val="002E53F6"/>
    <w:rsid w:val="00380074"/>
    <w:rsid w:val="005A41B3"/>
    <w:rsid w:val="00790292"/>
    <w:rsid w:val="00A450E0"/>
    <w:rsid w:val="00C17186"/>
    <w:rsid w:val="00C60003"/>
    <w:rsid w:val="00D2695E"/>
    <w:rsid w:val="00EB4C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9968"/>
  <w15:chartTrackingRefBased/>
  <w15:docId w15:val="{16D56758-BE23-47C7-9472-8E68085D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59331">
      <w:bodyDiv w:val="1"/>
      <w:marLeft w:val="0"/>
      <w:marRight w:val="0"/>
      <w:marTop w:val="0"/>
      <w:marBottom w:val="0"/>
      <w:divBdr>
        <w:top w:val="none" w:sz="0" w:space="0" w:color="auto"/>
        <w:left w:val="none" w:sz="0" w:space="0" w:color="auto"/>
        <w:bottom w:val="none" w:sz="0" w:space="0" w:color="auto"/>
        <w:right w:val="none" w:sz="0" w:space="0" w:color="auto"/>
      </w:divBdr>
    </w:div>
    <w:div w:id="16041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dc:creator>
  <cp:keywords/>
  <dc:description/>
  <cp:lastModifiedBy>JAE</cp:lastModifiedBy>
  <cp:revision>6</cp:revision>
  <dcterms:created xsi:type="dcterms:W3CDTF">2024-09-16T02:06:00Z</dcterms:created>
  <dcterms:modified xsi:type="dcterms:W3CDTF">2024-09-17T02:31:00Z</dcterms:modified>
</cp:coreProperties>
</file>