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 xml:space="preserve"> Swarrnim Startup and Innovation University has taken a comprehensive approach to providing career counseling and guidance for competitive examinations, recognizing the importance of equipping students with the necessary skills and resources for a successful career. These efforts are aimed at addressing the diverse needs of students, ranging from entrepreneurial aspirations to placements in the corporate sector, as well as preparati</w:t>
      </w:r>
      <w:r w:rsidR="00691F23">
        <w:rPr>
          <w:rFonts w:ascii="Times New Roman" w:hAnsi="Times New Roman" w:cs="Times New Roman"/>
          <w:sz w:val="24"/>
          <w:szCs w:val="24"/>
        </w:rPr>
        <w:t>on for competitive examinations.</w:t>
      </w:r>
    </w:p>
    <w:p w:rsidR="004A3407" w:rsidRPr="00F751C2" w:rsidRDefault="004A3407" w:rsidP="00F751C2">
      <w:pPr>
        <w:jc w:val="both"/>
        <w:rPr>
          <w:rFonts w:ascii="Times New Roman" w:hAnsi="Times New Roman" w:cs="Times New Roman"/>
          <w:b/>
          <w:bCs/>
          <w:sz w:val="24"/>
          <w:szCs w:val="24"/>
        </w:rPr>
      </w:pPr>
      <w:r w:rsidRPr="00F751C2">
        <w:rPr>
          <w:rFonts w:ascii="Times New Roman" w:hAnsi="Times New Roman" w:cs="Times New Roman"/>
          <w:b/>
          <w:bCs/>
          <w:sz w:val="24"/>
          <w:szCs w:val="24"/>
        </w:rPr>
        <w:t>Career Counseling Initiatives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 xml:space="preserve">The </w:t>
      </w:r>
      <w:r w:rsidR="0078581B" w:rsidRPr="0078581B">
        <w:rPr>
          <w:rFonts w:ascii="Times New Roman" w:hAnsi="Times New Roman" w:cs="Times New Roman"/>
          <w:sz w:val="24"/>
          <w:szCs w:val="24"/>
        </w:rPr>
        <w:t>Swarrnim Startup and Innovation University</w:t>
      </w:r>
      <w:r w:rsidRPr="00F751C2">
        <w:rPr>
          <w:rFonts w:ascii="Times New Roman" w:hAnsi="Times New Roman" w:cs="Times New Roman"/>
          <w:sz w:val="24"/>
          <w:szCs w:val="24"/>
        </w:rPr>
        <w:t xml:space="preserve"> plays a central role in career counseling. The </w:t>
      </w:r>
      <w:r w:rsidR="00F01F6A" w:rsidRPr="00F01F6A">
        <w:rPr>
          <w:rFonts w:ascii="Times New Roman" w:hAnsi="Times New Roman" w:cs="Times New Roman"/>
          <w:sz w:val="24"/>
          <w:szCs w:val="24"/>
        </w:rPr>
        <w:t>University</w:t>
      </w:r>
      <w:r w:rsidRPr="00F751C2">
        <w:rPr>
          <w:rFonts w:ascii="Times New Roman" w:hAnsi="Times New Roman" w:cs="Times New Roman"/>
          <w:sz w:val="24"/>
          <w:szCs w:val="24"/>
        </w:rPr>
        <w:t xml:space="preserve"> offers personalized guidance to students, helping them align their academic goals with their career aspirations. The counseling sessions focus on various </w:t>
      </w:r>
      <w:proofErr w:type="gramStart"/>
      <w:r w:rsidRPr="00F751C2">
        <w:rPr>
          <w:rFonts w:ascii="Times New Roman" w:hAnsi="Times New Roman" w:cs="Times New Roman"/>
          <w:sz w:val="24"/>
          <w:szCs w:val="24"/>
        </w:rPr>
        <w:t>aspects,</w:t>
      </w:r>
      <w:proofErr w:type="gramEnd"/>
      <w:r w:rsidRPr="00F751C2">
        <w:rPr>
          <w:rFonts w:ascii="Times New Roman" w:hAnsi="Times New Roman" w:cs="Times New Roman"/>
          <w:sz w:val="24"/>
          <w:szCs w:val="24"/>
        </w:rPr>
        <w:t xml:space="preserve"> including career path identification, resume building, and interview preparation. Experienced counselors and industry experts are brought in to conduct workshops, seminars, and one-on-one sessions, ensuring that students are well-informed about the latest trends in their chosen industries.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In addition, the university has established strong ties with industry partners, startups, and corporate organizations, providing students with insights into different career paths. Regular industry interaction sessions, guest lectures, and internships offer students a clear understanding of their options, enabling them to make informed decisions about their futures.</w:t>
      </w:r>
    </w:p>
    <w:p w:rsidR="004A3407" w:rsidRPr="00F751C2" w:rsidRDefault="004A3407" w:rsidP="00F751C2">
      <w:pPr>
        <w:jc w:val="both"/>
        <w:rPr>
          <w:rFonts w:ascii="Times New Roman" w:hAnsi="Times New Roman" w:cs="Times New Roman"/>
          <w:b/>
          <w:bCs/>
          <w:sz w:val="24"/>
          <w:szCs w:val="24"/>
        </w:rPr>
      </w:pPr>
      <w:r w:rsidRPr="00F751C2">
        <w:rPr>
          <w:rFonts w:ascii="Times New Roman" w:hAnsi="Times New Roman" w:cs="Times New Roman"/>
          <w:b/>
          <w:bCs/>
          <w:sz w:val="24"/>
          <w:szCs w:val="24"/>
        </w:rPr>
        <w:t>E-Counseling and Online Platforms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This enables students to access career guidance remotely, enhancing the flexibility and convenience of career support. Through these platforms, students can schedule virtual counseling sessions, attend webinars, and participate in online workshops led by industry professionals.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 xml:space="preserve">Furthermore, </w:t>
      </w:r>
      <w:r w:rsidR="006C1108" w:rsidRPr="006C1108">
        <w:rPr>
          <w:rFonts w:ascii="Times New Roman" w:hAnsi="Times New Roman" w:cs="Times New Roman"/>
          <w:sz w:val="24"/>
          <w:szCs w:val="24"/>
        </w:rPr>
        <w:t>Swarrnim Startup and Innovation University</w:t>
      </w:r>
      <w:r w:rsidR="006C1108">
        <w:rPr>
          <w:rFonts w:ascii="Times New Roman" w:hAnsi="Times New Roman" w:cs="Times New Roman"/>
          <w:sz w:val="24"/>
          <w:szCs w:val="24"/>
        </w:rPr>
        <w:t xml:space="preserve"> provide</w:t>
      </w:r>
      <w:r w:rsidR="006C1108" w:rsidRPr="006C1108">
        <w:rPr>
          <w:rFonts w:ascii="Times New Roman" w:hAnsi="Times New Roman" w:cs="Times New Roman"/>
          <w:sz w:val="24"/>
          <w:szCs w:val="24"/>
        </w:rPr>
        <w:t xml:space="preserve"> </w:t>
      </w:r>
      <w:r w:rsidRPr="00F751C2">
        <w:rPr>
          <w:rFonts w:ascii="Times New Roman" w:hAnsi="Times New Roman" w:cs="Times New Roman"/>
          <w:sz w:val="24"/>
          <w:szCs w:val="24"/>
        </w:rPr>
        <w:t>students with access to a wealth of resources, such as aptitude tests, career assessments, and skill development modules. This approach ensures that students are continuously engaged in their career development, even beyond the physical confines of the campus.</w:t>
      </w:r>
    </w:p>
    <w:p w:rsidR="004A3407" w:rsidRPr="00F751C2" w:rsidRDefault="004A3407" w:rsidP="00F751C2">
      <w:pPr>
        <w:jc w:val="both"/>
        <w:rPr>
          <w:rFonts w:ascii="Times New Roman" w:hAnsi="Times New Roman" w:cs="Times New Roman"/>
          <w:b/>
          <w:bCs/>
          <w:sz w:val="24"/>
          <w:szCs w:val="24"/>
        </w:rPr>
      </w:pPr>
      <w:r w:rsidRPr="00F751C2">
        <w:rPr>
          <w:rFonts w:ascii="Times New Roman" w:hAnsi="Times New Roman" w:cs="Times New Roman"/>
          <w:b/>
          <w:bCs/>
          <w:sz w:val="24"/>
          <w:szCs w:val="24"/>
        </w:rPr>
        <w:t>Guidance for Competitive Examinations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Swarrnim University places a significant emphasis on preparing students for competitive examinations. Over the last five years, the university has introduced specialized</w:t>
      </w:r>
      <w:r w:rsidR="00063866">
        <w:rPr>
          <w:rFonts w:ascii="Times New Roman" w:hAnsi="Times New Roman" w:cs="Times New Roman"/>
          <w:sz w:val="24"/>
          <w:szCs w:val="24"/>
        </w:rPr>
        <w:t xml:space="preserve"> awareness</w:t>
      </w:r>
      <w:r w:rsidRPr="00F751C2">
        <w:rPr>
          <w:rFonts w:ascii="Times New Roman" w:hAnsi="Times New Roman" w:cs="Times New Roman"/>
          <w:sz w:val="24"/>
          <w:szCs w:val="24"/>
        </w:rPr>
        <w:t xml:space="preserve"> programs aimed at preparing students for exams like GATE, GRE, TOEFL, IELTS, CAT, and various government exams such as UPSC and state-level administrative services.</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Faculty members and external experts with experience in competitive exams are brought in to conduct preparatory classes, workshops, and mock tests. These sessions focus on strengthening students' analytical and problem-solving skills, improving their subject knowledge, and providing exam-specific strategies. The university also provides access to study materials, previous years’ question papers, and regular assessments to help students track their progress.</w:t>
      </w:r>
    </w:p>
    <w:p w:rsidR="004A3407" w:rsidRPr="00F751C2" w:rsidRDefault="004A3407" w:rsidP="00F751C2">
      <w:pPr>
        <w:jc w:val="both"/>
        <w:rPr>
          <w:rFonts w:ascii="Times New Roman" w:hAnsi="Times New Roman" w:cs="Times New Roman"/>
          <w:b/>
          <w:bCs/>
          <w:sz w:val="24"/>
          <w:szCs w:val="24"/>
        </w:rPr>
      </w:pPr>
      <w:r w:rsidRPr="00F751C2">
        <w:rPr>
          <w:rFonts w:ascii="Times New Roman" w:hAnsi="Times New Roman" w:cs="Times New Roman"/>
          <w:b/>
          <w:bCs/>
          <w:sz w:val="24"/>
          <w:szCs w:val="24"/>
        </w:rPr>
        <w:lastRenderedPageBreak/>
        <w:t>Entrepreneurial and Startup Guidance</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Given the university’s core focus on innovation and entrepreneurship, a significant aspect of career guidance is geared toward helping students start their own ventures. Swarrnim provides mentorship programs where experienced entrepreneurs and startup founders offer guidance on ideation, business planning, funding, and scaling ventures. The Swarrnim Incubation Centre plays a crucial role in nurturing student startups, providing infrastructure, mentorship, and networking opportunities.</w:t>
      </w:r>
    </w:p>
    <w:p w:rsidR="004A3407" w:rsidRPr="00F751C2" w:rsidRDefault="004A3407" w:rsidP="00F751C2">
      <w:pPr>
        <w:jc w:val="both"/>
        <w:rPr>
          <w:rFonts w:ascii="Times New Roman" w:hAnsi="Times New Roman" w:cs="Times New Roman"/>
          <w:b/>
          <w:bCs/>
          <w:sz w:val="24"/>
          <w:szCs w:val="24"/>
        </w:rPr>
      </w:pPr>
      <w:r w:rsidRPr="00F751C2">
        <w:rPr>
          <w:rFonts w:ascii="Times New Roman" w:hAnsi="Times New Roman" w:cs="Times New Roman"/>
          <w:b/>
          <w:bCs/>
          <w:sz w:val="24"/>
          <w:szCs w:val="24"/>
        </w:rPr>
        <w:t>Conclusion</w:t>
      </w:r>
    </w:p>
    <w:p w:rsidR="004A3407" w:rsidRPr="00F751C2" w:rsidRDefault="004A3407" w:rsidP="00F751C2">
      <w:pPr>
        <w:jc w:val="both"/>
        <w:rPr>
          <w:rFonts w:ascii="Times New Roman" w:hAnsi="Times New Roman" w:cs="Times New Roman"/>
          <w:sz w:val="24"/>
          <w:szCs w:val="24"/>
        </w:rPr>
      </w:pPr>
      <w:r w:rsidRPr="00F751C2">
        <w:rPr>
          <w:rFonts w:ascii="Times New Roman" w:hAnsi="Times New Roman" w:cs="Times New Roman"/>
          <w:sz w:val="24"/>
          <w:szCs w:val="24"/>
        </w:rPr>
        <w:t xml:space="preserve">Swarrnim Startup and Innovation University’s career counseling efforts over the last five years have been holistic, addressing a wide range of student needs, from traditional job placements to competitive exams and entrepreneurial ambitions. </w:t>
      </w:r>
    </w:p>
    <w:p w:rsidR="003F3C33" w:rsidRPr="00F751C2" w:rsidRDefault="003F3C33">
      <w:pPr>
        <w:rPr>
          <w:rFonts w:ascii="Times New Roman" w:hAnsi="Times New Roman" w:cs="Times New Roman"/>
          <w:sz w:val="24"/>
          <w:szCs w:val="24"/>
        </w:rPr>
      </w:pPr>
    </w:p>
    <w:sectPr w:rsidR="003F3C33" w:rsidRPr="00F751C2" w:rsidSect="003F3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407"/>
    <w:rsid w:val="00006149"/>
    <w:rsid w:val="00020BA4"/>
    <w:rsid w:val="0003321A"/>
    <w:rsid w:val="0003352C"/>
    <w:rsid w:val="00043D84"/>
    <w:rsid w:val="00060818"/>
    <w:rsid w:val="00063866"/>
    <w:rsid w:val="00074329"/>
    <w:rsid w:val="00086AB1"/>
    <w:rsid w:val="000A357D"/>
    <w:rsid w:val="000B537B"/>
    <w:rsid w:val="000C34BB"/>
    <w:rsid w:val="00101334"/>
    <w:rsid w:val="00121BB8"/>
    <w:rsid w:val="00125DCF"/>
    <w:rsid w:val="00135247"/>
    <w:rsid w:val="00146AA8"/>
    <w:rsid w:val="00151F3A"/>
    <w:rsid w:val="001579DF"/>
    <w:rsid w:val="0016090E"/>
    <w:rsid w:val="00187FA9"/>
    <w:rsid w:val="001A170B"/>
    <w:rsid w:val="001C30D9"/>
    <w:rsid w:val="0022683A"/>
    <w:rsid w:val="00230F65"/>
    <w:rsid w:val="00260A77"/>
    <w:rsid w:val="00273E00"/>
    <w:rsid w:val="002746CE"/>
    <w:rsid w:val="00285ACB"/>
    <w:rsid w:val="002908A0"/>
    <w:rsid w:val="00291AD9"/>
    <w:rsid w:val="0029276E"/>
    <w:rsid w:val="002A343F"/>
    <w:rsid w:val="002A6593"/>
    <w:rsid w:val="002B28B5"/>
    <w:rsid w:val="002D2764"/>
    <w:rsid w:val="002E12F1"/>
    <w:rsid w:val="003151CB"/>
    <w:rsid w:val="0032634C"/>
    <w:rsid w:val="0032700E"/>
    <w:rsid w:val="00332EFE"/>
    <w:rsid w:val="00345686"/>
    <w:rsid w:val="0034621B"/>
    <w:rsid w:val="00355745"/>
    <w:rsid w:val="00370456"/>
    <w:rsid w:val="00381469"/>
    <w:rsid w:val="003827A7"/>
    <w:rsid w:val="0038498D"/>
    <w:rsid w:val="00386755"/>
    <w:rsid w:val="00387D8C"/>
    <w:rsid w:val="003B0DE2"/>
    <w:rsid w:val="003C4DC7"/>
    <w:rsid w:val="003E26A7"/>
    <w:rsid w:val="003E3F81"/>
    <w:rsid w:val="003E714E"/>
    <w:rsid w:val="003F3C33"/>
    <w:rsid w:val="00427E83"/>
    <w:rsid w:val="00442CF5"/>
    <w:rsid w:val="004541C4"/>
    <w:rsid w:val="00471BD4"/>
    <w:rsid w:val="00473E3A"/>
    <w:rsid w:val="004A3407"/>
    <w:rsid w:val="004A5C1B"/>
    <w:rsid w:val="004C4DA6"/>
    <w:rsid w:val="005355E9"/>
    <w:rsid w:val="00567AC9"/>
    <w:rsid w:val="0057044B"/>
    <w:rsid w:val="005873EB"/>
    <w:rsid w:val="0059186B"/>
    <w:rsid w:val="005B15F0"/>
    <w:rsid w:val="005B231E"/>
    <w:rsid w:val="005B66B5"/>
    <w:rsid w:val="005B75C5"/>
    <w:rsid w:val="005C4BB4"/>
    <w:rsid w:val="005E1CC4"/>
    <w:rsid w:val="005F18AF"/>
    <w:rsid w:val="00617DF3"/>
    <w:rsid w:val="006320B3"/>
    <w:rsid w:val="006466AE"/>
    <w:rsid w:val="00660990"/>
    <w:rsid w:val="00667023"/>
    <w:rsid w:val="00686F70"/>
    <w:rsid w:val="00691F23"/>
    <w:rsid w:val="006A1C19"/>
    <w:rsid w:val="006B2534"/>
    <w:rsid w:val="006C1108"/>
    <w:rsid w:val="006C1950"/>
    <w:rsid w:val="006D3A9C"/>
    <w:rsid w:val="006E1E9A"/>
    <w:rsid w:val="006E7372"/>
    <w:rsid w:val="006F0069"/>
    <w:rsid w:val="006F5867"/>
    <w:rsid w:val="007017F4"/>
    <w:rsid w:val="00714CBB"/>
    <w:rsid w:val="007509B1"/>
    <w:rsid w:val="00766EF1"/>
    <w:rsid w:val="00775B3A"/>
    <w:rsid w:val="007775A2"/>
    <w:rsid w:val="00777963"/>
    <w:rsid w:val="00783162"/>
    <w:rsid w:val="0078581B"/>
    <w:rsid w:val="007967CA"/>
    <w:rsid w:val="007B61C4"/>
    <w:rsid w:val="007B67B7"/>
    <w:rsid w:val="007C46D0"/>
    <w:rsid w:val="007C581D"/>
    <w:rsid w:val="007C7298"/>
    <w:rsid w:val="007F4EC9"/>
    <w:rsid w:val="00807895"/>
    <w:rsid w:val="00827884"/>
    <w:rsid w:val="0084335C"/>
    <w:rsid w:val="0085088D"/>
    <w:rsid w:val="00865DBA"/>
    <w:rsid w:val="00872827"/>
    <w:rsid w:val="0088129E"/>
    <w:rsid w:val="00891078"/>
    <w:rsid w:val="0089516E"/>
    <w:rsid w:val="008962C9"/>
    <w:rsid w:val="008D1DEF"/>
    <w:rsid w:val="008F1956"/>
    <w:rsid w:val="008F207F"/>
    <w:rsid w:val="008F6B66"/>
    <w:rsid w:val="008F765F"/>
    <w:rsid w:val="00907BD9"/>
    <w:rsid w:val="0092236A"/>
    <w:rsid w:val="009369D0"/>
    <w:rsid w:val="009545D9"/>
    <w:rsid w:val="009803CB"/>
    <w:rsid w:val="009902F3"/>
    <w:rsid w:val="0099172F"/>
    <w:rsid w:val="00992F60"/>
    <w:rsid w:val="009947AA"/>
    <w:rsid w:val="009A4CA5"/>
    <w:rsid w:val="009A65FC"/>
    <w:rsid w:val="009D699B"/>
    <w:rsid w:val="009F2C0C"/>
    <w:rsid w:val="009F44E6"/>
    <w:rsid w:val="00A06384"/>
    <w:rsid w:val="00A321C7"/>
    <w:rsid w:val="00A40E3C"/>
    <w:rsid w:val="00A51586"/>
    <w:rsid w:val="00A5661D"/>
    <w:rsid w:val="00A96DE5"/>
    <w:rsid w:val="00AC6DF3"/>
    <w:rsid w:val="00AD3F72"/>
    <w:rsid w:val="00AD4A60"/>
    <w:rsid w:val="00AD707C"/>
    <w:rsid w:val="00B40E51"/>
    <w:rsid w:val="00B5351E"/>
    <w:rsid w:val="00B61A36"/>
    <w:rsid w:val="00B74100"/>
    <w:rsid w:val="00B7526C"/>
    <w:rsid w:val="00B75355"/>
    <w:rsid w:val="00B76599"/>
    <w:rsid w:val="00B870C9"/>
    <w:rsid w:val="00B93DD2"/>
    <w:rsid w:val="00B941D6"/>
    <w:rsid w:val="00B96EF1"/>
    <w:rsid w:val="00BC6C8F"/>
    <w:rsid w:val="00BE60D9"/>
    <w:rsid w:val="00BF1700"/>
    <w:rsid w:val="00C03D0E"/>
    <w:rsid w:val="00C058CC"/>
    <w:rsid w:val="00C067EA"/>
    <w:rsid w:val="00C26D7E"/>
    <w:rsid w:val="00C338FD"/>
    <w:rsid w:val="00C5328F"/>
    <w:rsid w:val="00C67A95"/>
    <w:rsid w:val="00C840CB"/>
    <w:rsid w:val="00C9794A"/>
    <w:rsid w:val="00CB7AE6"/>
    <w:rsid w:val="00CE2D7F"/>
    <w:rsid w:val="00CE2DE1"/>
    <w:rsid w:val="00D03ACB"/>
    <w:rsid w:val="00D04345"/>
    <w:rsid w:val="00D14795"/>
    <w:rsid w:val="00D20EFF"/>
    <w:rsid w:val="00D96BC2"/>
    <w:rsid w:val="00DA56E1"/>
    <w:rsid w:val="00DA63AD"/>
    <w:rsid w:val="00DC09B2"/>
    <w:rsid w:val="00DC7DEC"/>
    <w:rsid w:val="00DE3069"/>
    <w:rsid w:val="00DE61E3"/>
    <w:rsid w:val="00DF24D9"/>
    <w:rsid w:val="00E170F1"/>
    <w:rsid w:val="00E665DC"/>
    <w:rsid w:val="00E667DB"/>
    <w:rsid w:val="00E930A6"/>
    <w:rsid w:val="00EB4AED"/>
    <w:rsid w:val="00EC4FEC"/>
    <w:rsid w:val="00ED210D"/>
    <w:rsid w:val="00EE17CB"/>
    <w:rsid w:val="00EE37DC"/>
    <w:rsid w:val="00EF3DA1"/>
    <w:rsid w:val="00F01F6A"/>
    <w:rsid w:val="00F02DAD"/>
    <w:rsid w:val="00F13617"/>
    <w:rsid w:val="00F3120D"/>
    <w:rsid w:val="00F333BF"/>
    <w:rsid w:val="00F43B22"/>
    <w:rsid w:val="00F56B7F"/>
    <w:rsid w:val="00F727FE"/>
    <w:rsid w:val="00F751C2"/>
    <w:rsid w:val="00FA2E2B"/>
    <w:rsid w:val="00FB01E3"/>
    <w:rsid w:val="00FB4326"/>
    <w:rsid w:val="00FB452D"/>
    <w:rsid w:val="00FB4790"/>
    <w:rsid w:val="00FC60B0"/>
    <w:rsid w:val="00FD0F16"/>
    <w:rsid w:val="00FD40E4"/>
    <w:rsid w:val="00FF2C1C"/>
    <w:rsid w:val="00FF504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091434">
      <w:bodyDiv w:val="1"/>
      <w:marLeft w:val="0"/>
      <w:marRight w:val="0"/>
      <w:marTop w:val="0"/>
      <w:marBottom w:val="0"/>
      <w:divBdr>
        <w:top w:val="none" w:sz="0" w:space="0" w:color="auto"/>
        <w:left w:val="none" w:sz="0" w:space="0" w:color="auto"/>
        <w:bottom w:val="none" w:sz="0" w:space="0" w:color="auto"/>
        <w:right w:val="none" w:sz="0" w:space="0" w:color="auto"/>
      </w:divBdr>
    </w:div>
    <w:div w:id="1372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kcc</cp:lastModifiedBy>
  <cp:revision>11</cp:revision>
  <dcterms:created xsi:type="dcterms:W3CDTF">2024-09-14T04:58:00Z</dcterms:created>
  <dcterms:modified xsi:type="dcterms:W3CDTF">2024-09-20T09:31:00Z</dcterms:modified>
</cp:coreProperties>
</file>