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E904C"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Calibri" w:eastAsia="Times New Roman" w:hAnsi="Calibri" w:cs="Calibri"/>
          <w:b/>
          <w:bCs/>
          <w:color w:val="000000"/>
          <w:sz w:val="28"/>
          <w:szCs w:val="28"/>
          <w:lang w:eastAsia="en-IN"/>
        </w:rPr>
        <w:t>2.2.1</w:t>
      </w:r>
    </w:p>
    <w:p w14:paraId="626283A2"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Calibri" w:eastAsia="Times New Roman" w:hAnsi="Calibri" w:cs="Calibri"/>
          <w:b/>
          <w:bCs/>
          <w:color w:val="000000"/>
          <w:sz w:val="28"/>
          <w:szCs w:val="28"/>
          <w:lang w:eastAsia="en-IN"/>
        </w:rPr>
        <w:t>The institution assesses the learning levels of the students and organises special Programmes to cater to differential learning needs of the student </w:t>
      </w:r>
    </w:p>
    <w:p w14:paraId="7860B763" w14:textId="77777777" w:rsidR="000155E7" w:rsidRPr="000155E7" w:rsidRDefault="000155E7" w:rsidP="000155E7">
      <w:pPr>
        <w:spacing w:after="0" w:line="240" w:lineRule="auto"/>
        <w:rPr>
          <w:rFonts w:ascii="Times New Roman" w:eastAsia="Times New Roman" w:hAnsi="Times New Roman" w:cs="Times New Roman"/>
          <w:sz w:val="24"/>
          <w:szCs w:val="24"/>
          <w:lang w:eastAsia="en-IN"/>
        </w:rPr>
      </w:pPr>
    </w:p>
    <w:p w14:paraId="3168537E"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Calibri" w:eastAsia="Times New Roman" w:hAnsi="Calibri" w:cs="Calibri"/>
          <w:b/>
          <w:bCs/>
          <w:color w:val="000000"/>
          <w:sz w:val="28"/>
          <w:szCs w:val="28"/>
          <w:lang w:eastAsia="en-IN"/>
        </w:rPr>
        <w:t>Response:</w:t>
      </w:r>
      <w:r w:rsidRPr="000155E7">
        <w:rPr>
          <w:rFonts w:ascii="Calibri" w:eastAsia="Times New Roman" w:hAnsi="Calibri" w:cs="Calibri"/>
          <w:color w:val="000000"/>
          <w:sz w:val="28"/>
          <w:szCs w:val="28"/>
          <w:lang w:eastAsia="en-IN"/>
        </w:rPr>
        <w:t> </w:t>
      </w:r>
    </w:p>
    <w:p w14:paraId="0A57CC70"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Calibri" w:eastAsia="Times New Roman" w:hAnsi="Calibri" w:cs="Calibri"/>
          <w:b/>
          <w:bCs/>
          <w:color w:val="000000"/>
          <w:sz w:val="32"/>
          <w:szCs w:val="32"/>
          <w:shd w:val="clear" w:color="auto" w:fill="FFFF00"/>
          <w:lang w:eastAsia="en-IN"/>
        </w:rPr>
        <w:t>Policies on slow learners and advanced learners</w:t>
      </w:r>
    </w:p>
    <w:p w14:paraId="654A98FC"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Swarrnim Start Up &amp; Innovation University being India’s first start up &amp; Innovation University, stands on principles of Innovation &amp; Entrepreneurship, aims to impart education to all the students to create budding entrepreneurs who can be globally competent.</w:t>
      </w:r>
    </w:p>
    <w:p w14:paraId="79DBF381"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The purpose of this policy is to define the procedure and lay down the provisions for establishing a support mechanism for catering to the students as per their learning abilities.</w:t>
      </w:r>
    </w:p>
    <w:p w14:paraId="061994A7"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b/>
          <w:bCs/>
          <w:color w:val="000000"/>
          <w:sz w:val="28"/>
          <w:szCs w:val="28"/>
          <w:lang w:eastAsia="en-IN"/>
        </w:rPr>
        <w:t>Mechanism adopted to identify slow learners and advanced learners: </w:t>
      </w:r>
    </w:p>
    <w:p w14:paraId="1E6876A7"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b/>
          <w:bCs/>
          <w:color w:val="000000"/>
          <w:sz w:val="28"/>
          <w:szCs w:val="28"/>
          <w:lang w:eastAsia="en-IN"/>
        </w:rPr>
        <w:tab/>
        <w:t>For 1</w:t>
      </w:r>
      <w:r w:rsidRPr="000155E7">
        <w:rPr>
          <w:rFonts w:ascii="Times New Roman" w:eastAsia="Times New Roman" w:hAnsi="Times New Roman" w:cs="Times New Roman"/>
          <w:b/>
          <w:bCs/>
          <w:color w:val="000000"/>
          <w:sz w:val="17"/>
          <w:szCs w:val="17"/>
          <w:vertAlign w:val="superscript"/>
          <w:lang w:eastAsia="en-IN"/>
        </w:rPr>
        <w:t>st</w:t>
      </w:r>
      <w:r w:rsidRPr="000155E7">
        <w:rPr>
          <w:rFonts w:ascii="Times New Roman" w:eastAsia="Times New Roman" w:hAnsi="Times New Roman" w:cs="Times New Roman"/>
          <w:b/>
          <w:bCs/>
          <w:color w:val="000000"/>
          <w:sz w:val="28"/>
          <w:szCs w:val="28"/>
          <w:lang w:eastAsia="en-IN"/>
        </w:rPr>
        <w:t xml:space="preserve"> Year/Semester</w:t>
      </w:r>
    </w:p>
    <w:p w14:paraId="289CB00C" w14:textId="77777777" w:rsidR="000155E7" w:rsidRPr="000155E7" w:rsidRDefault="000155E7" w:rsidP="000155E7">
      <w:pPr>
        <w:numPr>
          <w:ilvl w:val="0"/>
          <w:numId w:val="5"/>
        </w:numPr>
        <w:spacing w:after="0" w:line="240" w:lineRule="auto"/>
        <w:ind w:left="2160"/>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Performance in 1</w:t>
      </w:r>
      <w:r w:rsidRPr="000155E7">
        <w:rPr>
          <w:rFonts w:ascii="Times New Roman" w:eastAsia="Times New Roman" w:hAnsi="Times New Roman" w:cs="Times New Roman"/>
          <w:color w:val="000000"/>
          <w:sz w:val="17"/>
          <w:szCs w:val="17"/>
          <w:vertAlign w:val="superscript"/>
          <w:lang w:eastAsia="en-IN"/>
        </w:rPr>
        <w:t>ST</w:t>
      </w:r>
      <w:r w:rsidRPr="000155E7">
        <w:rPr>
          <w:rFonts w:ascii="Times New Roman" w:eastAsia="Times New Roman" w:hAnsi="Times New Roman" w:cs="Times New Roman"/>
          <w:color w:val="000000"/>
          <w:sz w:val="28"/>
          <w:szCs w:val="28"/>
          <w:lang w:eastAsia="en-IN"/>
        </w:rPr>
        <w:t xml:space="preserve"> internal/ mid semester examinations</w:t>
      </w:r>
    </w:p>
    <w:p w14:paraId="1E1A8BDC" w14:textId="77777777" w:rsidR="000155E7" w:rsidRPr="000155E7" w:rsidRDefault="000155E7" w:rsidP="000155E7">
      <w:pPr>
        <w:numPr>
          <w:ilvl w:val="0"/>
          <w:numId w:val="5"/>
        </w:numPr>
        <w:spacing w:line="240" w:lineRule="auto"/>
        <w:ind w:left="2160"/>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Active Participation in round the semester /year activities  </w:t>
      </w:r>
    </w:p>
    <w:p w14:paraId="7B74460B" w14:textId="77777777" w:rsidR="000155E7" w:rsidRPr="000155E7" w:rsidRDefault="000155E7" w:rsidP="000155E7">
      <w:pPr>
        <w:spacing w:line="240" w:lineRule="auto"/>
        <w:ind w:firstLine="720"/>
        <w:rPr>
          <w:rFonts w:ascii="Times New Roman" w:eastAsia="Times New Roman" w:hAnsi="Times New Roman" w:cs="Times New Roman"/>
          <w:sz w:val="24"/>
          <w:szCs w:val="24"/>
          <w:lang w:eastAsia="en-IN"/>
        </w:rPr>
      </w:pPr>
      <w:r w:rsidRPr="000155E7">
        <w:rPr>
          <w:rFonts w:ascii="Times New Roman" w:eastAsia="Times New Roman" w:hAnsi="Times New Roman" w:cs="Times New Roman"/>
          <w:b/>
          <w:bCs/>
          <w:color w:val="000000"/>
          <w:sz w:val="28"/>
          <w:szCs w:val="28"/>
          <w:lang w:eastAsia="en-IN"/>
        </w:rPr>
        <w:t>From 2</w:t>
      </w:r>
      <w:r w:rsidRPr="000155E7">
        <w:rPr>
          <w:rFonts w:ascii="Times New Roman" w:eastAsia="Times New Roman" w:hAnsi="Times New Roman" w:cs="Times New Roman"/>
          <w:b/>
          <w:bCs/>
          <w:color w:val="000000"/>
          <w:sz w:val="17"/>
          <w:szCs w:val="17"/>
          <w:vertAlign w:val="superscript"/>
          <w:lang w:eastAsia="en-IN"/>
        </w:rPr>
        <w:t>nd</w:t>
      </w:r>
      <w:r w:rsidRPr="000155E7">
        <w:rPr>
          <w:rFonts w:ascii="Times New Roman" w:eastAsia="Times New Roman" w:hAnsi="Times New Roman" w:cs="Times New Roman"/>
          <w:b/>
          <w:bCs/>
          <w:color w:val="000000"/>
          <w:sz w:val="28"/>
          <w:szCs w:val="28"/>
          <w:lang w:eastAsia="en-IN"/>
        </w:rPr>
        <w:t xml:space="preserve"> Year/Semester Onwards</w:t>
      </w:r>
    </w:p>
    <w:p w14:paraId="36B00D02" w14:textId="77777777" w:rsidR="000155E7" w:rsidRPr="000155E7" w:rsidRDefault="000155E7" w:rsidP="000155E7">
      <w:pPr>
        <w:numPr>
          <w:ilvl w:val="0"/>
          <w:numId w:val="6"/>
        </w:numPr>
        <w:spacing w:after="0" w:line="240" w:lineRule="auto"/>
        <w:ind w:left="2160"/>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Based on results of previous year/semester university exam</w:t>
      </w:r>
    </w:p>
    <w:p w14:paraId="1AEFC6B1" w14:textId="77777777" w:rsidR="000155E7" w:rsidRPr="000155E7" w:rsidRDefault="000155E7" w:rsidP="000155E7">
      <w:pPr>
        <w:numPr>
          <w:ilvl w:val="0"/>
          <w:numId w:val="6"/>
        </w:numPr>
        <w:spacing w:line="240" w:lineRule="auto"/>
        <w:ind w:left="2160"/>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Active Participation in round the year activities</w:t>
      </w:r>
    </w:p>
    <w:p w14:paraId="7BA63A48"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For 1st year/semester internal exam is the convenient way through which faculty members evaluate students performing capabilities since the examinations provide them with a sense of how capable the students are with respect to acquiring new subjects. Students who have failed in two or more than two subjects in first internal/mid semester exams will be identified as slow learners for that year/ semester. Regular academic and personal counselling by mentors to students is provided, which significantly improves the student’s academic performance for the next exams.</w:t>
      </w:r>
    </w:p>
    <w:p w14:paraId="3316CF06"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From 2</w:t>
      </w:r>
      <w:r w:rsidRPr="000155E7">
        <w:rPr>
          <w:rFonts w:ascii="Times New Roman" w:eastAsia="Times New Roman" w:hAnsi="Times New Roman" w:cs="Times New Roman"/>
          <w:color w:val="000000"/>
          <w:sz w:val="17"/>
          <w:szCs w:val="17"/>
          <w:vertAlign w:val="superscript"/>
          <w:lang w:eastAsia="en-IN"/>
        </w:rPr>
        <w:t>nd</w:t>
      </w:r>
      <w:r w:rsidRPr="000155E7">
        <w:rPr>
          <w:rFonts w:ascii="Times New Roman" w:eastAsia="Times New Roman" w:hAnsi="Times New Roman" w:cs="Times New Roman"/>
          <w:color w:val="000000"/>
          <w:sz w:val="28"/>
          <w:szCs w:val="28"/>
          <w:lang w:eastAsia="en-IN"/>
        </w:rPr>
        <w:t xml:space="preserve"> year/semester onwards students who have failed in two or more than two subjects in final exams of University will be identified as slow learners. </w:t>
      </w:r>
    </w:p>
    <w:p w14:paraId="0D10DE31"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10% of the total strength of the class will be considered as slow learners. 10% of the total strength of the class will be identified as advanced learners. </w:t>
      </w:r>
    </w:p>
    <w:p w14:paraId="5B28BC71"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Once the students are identified as slow/advanced learners, The University has established an intensive system to cater the student as per their requirements.</w:t>
      </w:r>
    </w:p>
    <w:p w14:paraId="3545D682" w14:textId="77777777" w:rsidR="001D1DAA" w:rsidRDefault="001D1DAA" w:rsidP="000155E7">
      <w:pPr>
        <w:spacing w:line="240" w:lineRule="auto"/>
        <w:rPr>
          <w:rFonts w:ascii="Times New Roman" w:eastAsia="Times New Roman" w:hAnsi="Times New Roman" w:cs="Times New Roman"/>
          <w:b/>
          <w:bCs/>
          <w:color w:val="000000"/>
          <w:sz w:val="28"/>
          <w:szCs w:val="28"/>
          <w:lang w:eastAsia="en-IN"/>
        </w:rPr>
      </w:pPr>
    </w:p>
    <w:p w14:paraId="44D20F32" w14:textId="1F4F037F"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b/>
          <w:bCs/>
          <w:color w:val="000000"/>
          <w:sz w:val="28"/>
          <w:szCs w:val="28"/>
          <w:lang w:eastAsia="en-IN"/>
        </w:rPr>
        <w:lastRenderedPageBreak/>
        <w:t>Following activities are conducted for slow learners </w:t>
      </w:r>
    </w:p>
    <w:p w14:paraId="499DCA54" w14:textId="77777777" w:rsidR="000155E7" w:rsidRPr="000155E7" w:rsidRDefault="000155E7" w:rsidP="000155E7">
      <w:pPr>
        <w:numPr>
          <w:ilvl w:val="0"/>
          <w:numId w:val="7"/>
        </w:numPr>
        <w:spacing w:after="0" w:line="240" w:lineRule="auto"/>
        <w:ind w:left="1440"/>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Remedial classes </w:t>
      </w:r>
    </w:p>
    <w:p w14:paraId="4567D833" w14:textId="77777777" w:rsidR="000155E7" w:rsidRPr="000155E7" w:rsidRDefault="000155E7" w:rsidP="000155E7">
      <w:pPr>
        <w:numPr>
          <w:ilvl w:val="0"/>
          <w:numId w:val="7"/>
        </w:numPr>
        <w:spacing w:after="0" w:line="240" w:lineRule="auto"/>
        <w:ind w:left="1440"/>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Clinical/laboratory learning for the students</w:t>
      </w:r>
    </w:p>
    <w:p w14:paraId="3BDDF4A5" w14:textId="77777777" w:rsidR="000155E7" w:rsidRPr="000155E7" w:rsidRDefault="000155E7" w:rsidP="000155E7">
      <w:pPr>
        <w:numPr>
          <w:ilvl w:val="0"/>
          <w:numId w:val="7"/>
        </w:numPr>
        <w:spacing w:after="0" w:line="240" w:lineRule="auto"/>
        <w:ind w:left="1440"/>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Individual counselling to the slow learner </w:t>
      </w:r>
    </w:p>
    <w:p w14:paraId="4CFF28CB" w14:textId="77777777" w:rsidR="000155E7" w:rsidRPr="000155E7" w:rsidRDefault="000155E7" w:rsidP="000155E7">
      <w:pPr>
        <w:spacing w:line="240" w:lineRule="auto"/>
        <w:ind w:left="1440"/>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 </w:t>
      </w:r>
    </w:p>
    <w:p w14:paraId="73CCDF31"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b/>
          <w:bCs/>
          <w:color w:val="000000"/>
          <w:sz w:val="28"/>
          <w:szCs w:val="28"/>
          <w:lang w:eastAsia="en-IN"/>
        </w:rPr>
        <w:t>Following activities are conducted for advanced learners </w:t>
      </w:r>
    </w:p>
    <w:p w14:paraId="159B46C6"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Encouragement to participate in conferences and seminars and  present the papers</w:t>
      </w:r>
    </w:p>
    <w:p w14:paraId="00F6EA08"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Arranging expert sessions to Incorporate projects in curriculum </w:t>
      </w:r>
    </w:p>
    <w:p w14:paraId="1B7CEF0E"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Encouraging students to take part in competitive examination </w:t>
      </w:r>
    </w:p>
    <w:p w14:paraId="22EB9DC4"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Organizing classes for competitive examinations</w:t>
      </w:r>
    </w:p>
    <w:p w14:paraId="44103797"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Summer Research Programme </w:t>
      </w:r>
    </w:p>
    <w:p w14:paraId="3D3173B6"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Providing Scope for add-on courses </w:t>
      </w:r>
    </w:p>
    <w:p w14:paraId="2D30D2CD"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Conducting seminars and workshops on advance topic/technology </w:t>
      </w:r>
    </w:p>
    <w:p w14:paraId="4513D977"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Felicitation of achievers on convocation day </w:t>
      </w:r>
    </w:p>
    <w:p w14:paraId="258A7FA7" w14:textId="77777777" w:rsidR="000155E7" w:rsidRPr="000155E7" w:rsidRDefault="000155E7" w:rsidP="000155E7">
      <w:pPr>
        <w:numPr>
          <w:ilvl w:val="0"/>
          <w:numId w:val="8"/>
        </w:numPr>
        <w:spacing w:after="0" w:line="240" w:lineRule="auto"/>
        <w:ind w:left="1211"/>
        <w:textAlignment w:val="baseline"/>
        <w:rPr>
          <w:rFonts w:ascii="Times New Roman" w:eastAsia="Times New Roman" w:hAnsi="Times New Roman" w:cs="Times New Roman"/>
          <w:color w:val="000000"/>
          <w:sz w:val="28"/>
          <w:szCs w:val="28"/>
          <w:lang w:eastAsia="en-IN"/>
        </w:rPr>
      </w:pPr>
      <w:r w:rsidRPr="000155E7">
        <w:rPr>
          <w:rFonts w:ascii="Times New Roman" w:eastAsia="Times New Roman" w:hAnsi="Times New Roman" w:cs="Times New Roman"/>
          <w:color w:val="000000"/>
          <w:sz w:val="28"/>
          <w:szCs w:val="28"/>
          <w:lang w:eastAsia="en-IN"/>
        </w:rPr>
        <w:t> Career planning guidance by training and placement officer </w:t>
      </w:r>
    </w:p>
    <w:p w14:paraId="4D4FDFD7" w14:textId="77777777" w:rsidR="000155E7" w:rsidRPr="000155E7" w:rsidRDefault="000155E7" w:rsidP="000155E7">
      <w:pPr>
        <w:spacing w:after="0" w:line="240" w:lineRule="auto"/>
        <w:rPr>
          <w:rFonts w:ascii="Times New Roman" w:eastAsia="Times New Roman" w:hAnsi="Times New Roman" w:cs="Times New Roman"/>
          <w:sz w:val="24"/>
          <w:szCs w:val="24"/>
          <w:lang w:eastAsia="en-IN"/>
        </w:rPr>
      </w:pPr>
    </w:p>
    <w:p w14:paraId="0C4B2176"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Every department of the University organizes special lectures called remedial classes for low performers and to solve their difficulties in the subject they have failed in and to improve their knowledge and skills in those subjects. So that they can successfully pass the remedial examination. Based on remedial class and their performance in subsequent remedial exams results, their progress is evaluated. </w:t>
      </w:r>
    </w:p>
    <w:p w14:paraId="394F63FD" w14:textId="77777777" w:rsidR="000155E7" w:rsidRPr="000155E7" w:rsidRDefault="000155E7" w:rsidP="000155E7">
      <w:pPr>
        <w:spacing w:line="240" w:lineRule="auto"/>
        <w:rPr>
          <w:rFonts w:ascii="Times New Roman" w:eastAsia="Times New Roman" w:hAnsi="Times New Roman" w:cs="Times New Roman"/>
          <w:sz w:val="24"/>
          <w:szCs w:val="24"/>
          <w:lang w:eastAsia="en-IN"/>
        </w:rPr>
      </w:pPr>
      <w:r w:rsidRPr="000155E7">
        <w:rPr>
          <w:rFonts w:ascii="Times New Roman" w:eastAsia="Times New Roman" w:hAnsi="Times New Roman" w:cs="Times New Roman"/>
          <w:color w:val="000000"/>
          <w:sz w:val="28"/>
          <w:szCs w:val="28"/>
          <w:lang w:eastAsia="en-IN"/>
        </w:rPr>
        <w:t>Each department of the University</w:t>
      </w:r>
      <w:r w:rsidRPr="000155E7">
        <w:rPr>
          <w:rFonts w:ascii="Times New Roman" w:eastAsia="Times New Roman" w:hAnsi="Times New Roman" w:cs="Times New Roman"/>
          <w:color w:val="FFFF00"/>
          <w:sz w:val="28"/>
          <w:szCs w:val="28"/>
          <w:lang w:eastAsia="en-IN"/>
        </w:rPr>
        <w:t xml:space="preserve"> </w:t>
      </w:r>
      <w:r w:rsidRPr="000155E7">
        <w:rPr>
          <w:rFonts w:ascii="Times New Roman" w:eastAsia="Times New Roman" w:hAnsi="Times New Roman" w:cs="Times New Roman"/>
          <w:color w:val="000000"/>
          <w:sz w:val="28"/>
          <w:szCs w:val="28"/>
          <w:lang w:eastAsia="en-IN"/>
        </w:rPr>
        <w:t xml:space="preserve">provides opportunities for advanced learners to showcase their talents through participation in seminars, Quiz Competition, workshops for skill development, giving opportunities to students as per their skills in events, seminars, conferences. The University has designed a multi-level system to deliver education to the students to make them reach the highest </w:t>
      </w:r>
      <w:proofErr w:type="spellStart"/>
      <w:r w:rsidRPr="000155E7">
        <w:rPr>
          <w:rFonts w:ascii="Times New Roman" w:eastAsia="Times New Roman" w:hAnsi="Times New Roman" w:cs="Times New Roman"/>
          <w:color w:val="000000"/>
          <w:sz w:val="28"/>
          <w:szCs w:val="28"/>
          <w:lang w:eastAsia="en-IN"/>
        </w:rPr>
        <w:t>caliber</w:t>
      </w:r>
      <w:proofErr w:type="spellEnd"/>
      <w:r w:rsidRPr="000155E7">
        <w:rPr>
          <w:rFonts w:ascii="Times New Roman" w:eastAsia="Times New Roman" w:hAnsi="Times New Roman" w:cs="Times New Roman"/>
          <w:color w:val="000000"/>
          <w:sz w:val="28"/>
          <w:szCs w:val="28"/>
          <w:lang w:eastAsia="en-IN"/>
        </w:rPr>
        <w:t>. </w:t>
      </w:r>
    </w:p>
    <w:p w14:paraId="35BBBCA0" w14:textId="77777777" w:rsidR="005B2ED3" w:rsidRPr="000155E7" w:rsidRDefault="005B2ED3" w:rsidP="000155E7"/>
    <w:sectPr w:rsidR="005B2ED3" w:rsidRPr="00015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A44"/>
    <w:multiLevelType w:val="multilevel"/>
    <w:tmpl w:val="B9A6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72512"/>
    <w:multiLevelType w:val="hybridMultilevel"/>
    <w:tmpl w:val="BA56209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1E2C2E9B"/>
    <w:multiLevelType w:val="multilevel"/>
    <w:tmpl w:val="67DC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903DD"/>
    <w:multiLevelType w:val="multilevel"/>
    <w:tmpl w:val="B418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32904"/>
    <w:multiLevelType w:val="multilevel"/>
    <w:tmpl w:val="8C5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D16EF"/>
    <w:multiLevelType w:val="hybridMultilevel"/>
    <w:tmpl w:val="F6502176"/>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67A912AB"/>
    <w:multiLevelType w:val="hybridMultilevel"/>
    <w:tmpl w:val="AFB44260"/>
    <w:lvl w:ilvl="0" w:tplc="4009000F">
      <w:start w:val="1"/>
      <w:numFmt w:val="decimal"/>
      <w:lvlText w:val="%1."/>
      <w:lvlJc w:val="left"/>
      <w:pPr>
        <w:ind w:left="1211" w:hanging="360"/>
      </w:pPr>
      <w:rPr>
        <w:rFonts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7" w15:restartNumberingAfterBreak="0">
    <w:nsid w:val="78C26D36"/>
    <w:multiLevelType w:val="hybridMultilevel"/>
    <w:tmpl w:val="0A827A7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16cid:durableId="810513794">
    <w:abstractNumId w:val="7"/>
  </w:num>
  <w:num w:numId="2" w16cid:durableId="1310674571">
    <w:abstractNumId w:val="6"/>
  </w:num>
  <w:num w:numId="3" w16cid:durableId="1009915412">
    <w:abstractNumId w:val="5"/>
  </w:num>
  <w:num w:numId="4" w16cid:durableId="2061705805">
    <w:abstractNumId w:val="1"/>
  </w:num>
  <w:num w:numId="5" w16cid:durableId="1954743864">
    <w:abstractNumId w:val="4"/>
  </w:num>
  <w:num w:numId="6" w16cid:durableId="1341666290">
    <w:abstractNumId w:val="3"/>
  </w:num>
  <w:num w:numId="7" w16cid:durableId="489516458">
    <w:abstractNumId w:val="0"/>
  </w:num>
  <w:num w:numId="8" w16cid:durableId="1820000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32"/>
    <w:rsid w:val="000155E7"/>
    <w:rsid w:val="000705E3"/>
    <w:rsid w:val="000853CA"/>
    <w:rsid w:val="001B04C9"/>
    <w:rsid w:val="001D1DAA"/>
    <w:rsid w:val="002D2832"/>
    <w:rsid w:val="002E547A"/>
    <w:rsid w:val="00302A25"/>
    <w:rsid w:val="003806F7"/>
    <w:rsid w:val="003C52C6"/>
    <w:rsid w:val="004834F5"/>
    <w:rsid w:val="005B2ED3"/>
    <w:rsid w:val="0065106C"/>
    <w:rsid w:val="0077720F"/>
    <w:rsid w:val="00E2619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1B692"/>
  <w15:chartTrackingRefBased/>
  <w15:docId w15:val="{C6F04549-E0F9-4FB3-9C71-9AB84FC6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ED3"/>
    <w:pPr>
      <w:ind w:left="720"/>
      <w:contextualSpacing/>
    </w:pPr>
  </w:style>
  <w:style w:type="paragraph" w:styleId="NormalWeb">
    <w:name w:val="Normal (Web)"/>
    <w:basedOn w:val="Normal"/>
    <w:uiPriority w:val="99"/>
    <w:semiHidden/>
    <w:unhideWhenUsed/>
    <w:rsid w:val="000155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01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5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3050</Characters>
  <Application>Microsoft Office Word</Application>
  <DocSecurity>0</DocSecurity>
  <Lines>63</Lines>
  <Paragraphs>38</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Harsh Trivedi</cp:lastModifiedBy>
  <cp:revision>13</cp:revision>
  <dcterms:created xsi:type="dcterms:W3CDTF">2024-09-24T10:59:00Z</dcterms:created>
  <dcterms:modified xsi:type="dcterms:W3CDTF">2024-10-03T10:57:00Z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e81fd03fce6da0a2c3842207b8584b0351bd2a287c2bc11ed05c4da473146453</vt:lpwstr>
  </property>
</Properties>
</file>